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6.xml" ContentType="application/vnd.ms-office.activeX+xml"/>
  <Override PartName="/word/activeX/activeX39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395" w:rsidRPr="006D1395" w:rsidRDefault="006D1395" w:rsidP="006D1395">
      <w:pPr>
        <w:shd w:val="clear" w:color="auto" w:fill="E1FFE1"/>
        <w:spacing w:after="0" w:line="240" w:lineRule="auto"/>
        <w:outlineLvl w:val="0"/>
        <w:rPr>
          <w:rFonts w:ascii="Arial" w:eastAsia="Times New Roman" w:hAnsi="Arial" w:cs="Arial"/>
          <w:color w:val="008000"/>
          <w:kern w:val="36"/>
          <w:sz w:val="33"/>
          <w:szCs w:val="33"/>
        </w:rPr>
      </w:pPr>
      <w:r w:rsidRPr="006D1395">
        <w:rPr>
          <w:rFonts w:ascii="Arial" w:eastAsia="Times New Roman" w:hAnsi="Arial" w:cs="Arial"/>
          <w:color w:val="008000"/>
          <w:kern w:val="36"/>
          <w:sz w:val="33"/>
          <w:szCs w:val="33"/>
        </w:rPr>
        <w:t>Творчество А.Н.Толстого</w:t>
      </w:r>
      <w:r>
        <w:rPr>
          <w:rFonts w:ascii="Arial" w:eastAsia="Times New Roman" w:hAnsi="Arial" w:cs="Arial"/>
          <w:color w:val="008000"/>
          <w:kern w:val="36"/>
          <w:sz w:val="33"/>
          <w:szCs w:val="33"/>
        </w:rPr>
        <w:t>. Роман «Пётр 1»</w:t>
      </w:r>
    </w:p>
    <w:p w:rsidR="006D1395" w:rsidRPr="006D1395" w:rsidRDefault="006D1395" w:rsidP="006D1395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6D1395">
        <w:rPr>
          <w:rFonts w:ascii="Arial" w:eastAsia="Times New Roman" w:hAnsi="Arial" w:cs="Arial"/>
          <w:vanish/>
          <w:sz w:val="16"/>
          <w:szCs w:val="16"/>
        </w:rPr>
        <w:t>Начало формы</w:t>
      </w:r>
    </w:p>
    <w:p w:rsidR="006D1395" w:rsidRPr="006D1395" w:rsidRDefault="006D1395" w:rsidP="006D1395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6D1395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1</w:t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br/>
      </w:r>
    </w:p>
    <w:p w:rsidR="006D1395" w:rsidRPr="006D1395" w:rsidRDefault="006D1395" w:rsidP="006D139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6D1395">
        <w:rPr>
          <w:rFonts w:ascii="Verdana" w:eastAsia="Times New Roman" w:hAnsi="Verdana" w:cs="Times New Roman"/>
          <w:color w:val="333333"/>
          <w:sz w:val="27"/>
          <w:szCs w:val="27"/>
        </w:rPr>
        <w:t>Определите жанр произведения "Петр I".</w:t>
      </w:r>
    </w:p>
    <w:p w:rsidR="006D1395" w:rsidRPr="006D1395" w:rsidRDefault="006D1395" w:rsidP="006D1395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96" type="#_x0000_t75" style="width:20.25pt;height:18pt" o:ole="">
            <v:imagedata r:id="rId4" o:title=""/>
          </v:shape>
          <w:control r:id="rId5" w:name="DefaultOcxName2" w:shapeid="_x0000_i1196"/>
        </w:object>
      </w:r>
      <w:r w:rsidRPr="006D1395">
        <w:rPr>
          <w:rFonts w:ascii="Verdana" w:eastAsia="Times New Roman" w:hAnsi="Verdana" w:cs="Times New Roman"/>
          <w:color w:val="008000"/>
          <w:sz w:val="27"/>
        </w:rPr>
        <w:t> историческая повесть</w:t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95" type="#_x0000_t75" style="width:20.25pt;height:18pt" o:ole="">
            <v:imagedata r:id="rId4" o:title=""/>
          </v:shape>
          <w:control r:id="rId6" w:name="DefaultOcxName3" w:shapeid="_x0000_i1195"/>
        </w:object>
      </w:r>
      <w:r w:rsidRPr="006D1395">
        <w:rPr>
          <w:rFonts w:ascii="Verdana" w:eastAsia="Times New Roman" w:hAnsi="Verdana" w:cs="Times New Roman"/>
          <w:color w:val="008000"/>
          <w:sz w:val="27"/>
        </w:rPr>
        <w:t> психологический роман</w:t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94" type="#_x0000_t75" style="width:20.25pt;height:18pt" o:ole="">
            <v:imagedata r:id="rId4" o:title=""/>
          </v:shape>
          <w:control r:id="rId7" w:name="DefaultOcxName4" w:shapeid="_x0000_i1194"/>
        </w:object>
      </w:r>
      <w:r w:rsidRPr="006D1395">
        <w:rPr>
          <w:rFonts w:ascii="Verdana" w:eastAsia="Times New Roman" w:hAnsi="Verdana" w:cs="Times New Roman"/>
          <w:color w:val="008000"/>
          <w:sz w:val="27"/>
        </w:rPr>
        <w:t> роман-эпопея</w:t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93" type="#_x0000_t75" style="width:20.25pt;height:18pt" o:ole="">
            <v:imagedata r:id="rId4" o:title=""/>
          </v:shape>
          <w:control r:id="rId8" w:name="DefaultOcxName5" w:shapeid="_x0000_i1193"/>
        </w:object>
      </w:r>
      <w:r w:rsidRPr="006D1395">
        <w:rPr>
          <w:rFonts w:ascii="Verdana" w:eastAsia="Times New Roman" w:hAnsi="Verdana" w:cs="Times New Roman"/>
          <w:color w:val="008000"/>
          <w:sz w:val="27"/>
        </w:rPr>
        <w:t> исторический роман</w:t>
      </w:r>
    </w:p>
    <w:p w:rsidR="006D1395" w:rsidRPr="006D1395" w:rsidRDefault="006D1395" w:rsidP="006D1395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6D1395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2</w:t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br/>
      </w:r>
    </w:p>
    <w:p w:rsidR="006D1395" w:rsidRPr="006D1395" w:rsidRDefault="006D1395" w:rsidP="006D139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6D1395">
        <w:rPr>
          <w:rFonts w:ascii="Verdana" w:eastAsia="Times New Roman" w:hAnsi="Verdana" w:cs="Times New Roman"/>
          <w:color w:val="333333"/>
          <w:sz w:val="27"/>
          <w:szCs w:val="27"/>
        </w:rPr>
        <w:t>Укажите время написания произведения "Петр I".</w:t>
      </w:r>
    </w:p>
    <w:p w:rsidR="006D1395" w:rsidRPr="006D1395" w:rsidRDefault="006D1395" w:rsidP="006D1395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92" type="#_x0000_t75" style="width:20.25pt;height:18pt" o:ole="">
            <v:imagedata r:id="rId4" o:title=""/>
          </v:shape>
          <w:control r:id="rId9" w:name="DefaultOcxName6" w:shapeid="_x0000_i1192"/>
        </w:object>
      </w:r>
      <w:r w:rsidRPr="006D1395">
        <w:rPr>
          <w:rFonts w:ascii="Verdana" w:eastAsia="Times New Roman" w:hAnsi="Verdana" w:cs="Times New Roman"/>
          <w:color w:val="008000"/>
          <w:sz w:val="27"/>
        </w:rPr>
        <w:t> 1918-1930 гг.</w:t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91" type="#_x0000_t75" style="width:20.25pt;height:18pt" o:ole="">
            <v:imagedata r:id="rId4" o:title=""/>
          </v:shape>
          <w:control r:id="rId10" w:name="DefaultOcxName7" w:shapeid="_x0000_i1191"/>
        </w:object>
      </w:r>
      <w:r w:rsidRPr="006D1395">
        <w:rPr>
          <w:rFonts w:ascii="Verdana" w:eastAsia="Times New Roman" w:hAnsi="Verdana" w:cs="Times New Roman"/>
          <w:color w:val="008000"/>
          <w:sz w:val="27"/>
        </w:rPr>
        <w:t> 1940-1950 гг.</w:t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90" type="#_x0000_t75" style="width:20.25pt;height:18pt" o:ole="">
            <v:imagedata r:id="rId4" o:title=""/>
          </v:shape>
          <w:control r:id="rId11" w:name="DefaultOcxName8" w:shapeid="_x0000_i1190"/>
        </w:object>
      </w:r>
      <w:r w:rsidRPr="006D1395">
        <w:rPr>
          <w:rFonts w:ascii="Verdana" w:eastAsia="Times New Roman" w:hAnsi="Verdana" w:cs="Times New Roman"/>
          <w:color w:val="008000"/>
          <w:sz w:val="27"/>
        </w:rPr>
        <w:t> 1930-1945 гг.</w:t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89" type="#_x0000_t75" style="width:20.25pt;height:18pt" o:ole="">
            <v:imagedata r:id="rId4" o:title=""/>
          </v:shape>
          <w:control r:id="rId12" w:name="DefaultOcxName9" w:shapeid="_x0000_i1189"/>
        </w:object>
      </w:r>
      <w:r w:rsidRPr="006D1395">
        <w:rPr>
          <w:rFonts w:ascii="Verdana" w:eastAsia="Times New Roman" w:hAnsi="Verdana" w:cs="Times New Roman"/>
          <w:color w:val="008000"/>
          <w:sz w:val="27"/>
        </w:rPr>
        <w:t> 1899-1910 гг.</w:t>
      </w:r>
    </w:p>
    <w:p w:rsidR="006D1395" w:rsidRPr="006D1395" w:rsidRDefault="006D1395" w:rsidP="006D1395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6D1395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3</w:t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br/>
      </w:r>
    </w:p>
    <w:p w:rsidR="006D1395" w:rsidRPr="006D1395" w:rsidRDefault="006D1395" w:rsidP="006D139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6D1395">
        <w:rPr>
          <w:rFonts w:ascii="Verdana" w:eastAsia="Times New Roman" w:hAnsi="Verdana" w:cs="Times New Roman"/>
          <w:color w:val="333333"/>
          <w:sz w:val="27"/>
          <w:szCs w:val="27"/>
        </w:rPr>
        <w:t>Кто из перечисленных героев произведения не являлся реальным историческим лицом?</w:t>
      </w:r>
    </w:p>
    <w:p w:rsidR="006D1395" w:rsidRPr="006D1395" w:rsidRDefault="006D1395" w:rsidP="006D1395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88" type="#_x0000_t75" style="width:20.25pt;height:18pt" o:ole="">
            <v:imagedata r:id="rId4" o:title=""/>
          </v:shape>
          <w:control r:id="rId13" w:name="DefaultOcxName10" w:shapeid="_x0000_i1188"/>
        </w:object>
      </w:r>
      <w:r w:rsidRPr="006D1395">
        <w:rPr>
          <w:rFonts w:ascii="Verdana" w:eastAsia="Times New Roman" w:hAnsi="Verdana" w:cs="Times New Roman"/>
          <w:color w:val="008000"/>
          <w:sz w:val="27"/>
        </w:rPr>
        <w:t> Александр Меншиков</w:t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87" type="#_x0000_t75" style="width:20.25pt;height:18pt" o:ole="">
            <v:imagedata r:id="rId4" o:title=""/>
          </v:shape>
          <w:control r:id="rId14" w:name="DefaultOcxName11" w:shapeid="_x0000_i1187"/>
        </w:object>
      </w:r>
      <w:r w:rsidRPr="006D1395">
        <w:rPr>
          <w:rFonts w:ascii="Verdana" w:eastAsia="Times New Roman" w:hAnsi="Verdana" w:cs="Times New Roman"/>
          <w:color w:val="008000"/>
          <w:sz w:val="27"/>
        </w:rPr>
        <w:t> Саша Бровкина</w:t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86" type="#_x0000_t75" style="width:20.25pt;height:18pt" o:ole="">
            <v:imagedata r:id="rId4" o:title=""/>
          </v:shape>
          <w:control r:id="rId15" w:name="DefaultOcxName12" w:shapeid="_x0000_i1186"/>
        </w:object>
      </w:r>
      <w:r w:rsidRPr="006D1395">
        <w:rPr>
          <w:rFonts w:ascii="Verdana" w:eastAsia="Times New Roman" w:hAnsi="Verdana" w:cs="Times New Roman"/>
          <w:color w:val="008000"/>
          <w:sz w:val="27"/>
        </w:rPr>
        <w:t> Франц Лефорт</w:t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85" type="#_x0000_t75" style="width:20.25pt;height:18pt" o:ole="">
            <v:imagedata r:id="rId4" o:title=""/>
          </v:shape>
          <w:control r:id="rId16" w:name="DefaultOcxName13" w:shapeid="_x0000_i1185"/>
        </w:object>
      </w:r>
      <w:r w:rsidRPr="006D1395">
        <w:rPr>
          <w:rFonts w:ascii="Verdana" w:eastAsia="Times New Roman" w:hAnsi="Verdana" w:cs="Times New Roman"/>
          <w:color w:val="008000"/>
          <w:sz w:val="27"/>
        </w:rPr>
        <w:t xml:space="preserve"> Анна </w:t>
      </w:r>
      <w:proofErr w:type="spellStart"/>
      <w:r w:rsidRPr="006D1395">
        <w:rPr>
          <w:rFonts w:ascii="Verdana" w:eastAsia="Times New Roman" w:hAnsi="Verdana" w:cs="Times New Roman"/>
          <w:color w:val="008000"/>
          <w:sz w:val="27"/>
        </w:rPr>
        <w:t>Монс</w:t>
      </w:r>
      <w:proofErr w:type="spellEnd"/>
    </w:p>
    <w:p w:rsidR="006D1395" w:rsidRPr="006D1395" w:rsidRDefault="006D1395" w:rsidP="006D1395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6D1395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4</w:t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br/>
      </w:r>
    </w:p>
    <w:p w:rsidR="006D1395" w:rsidRPr="006D1395" w:rsidRDefault="006D1395" w:rsidP="006D139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6D1395">
        <w:rPr>
          <w:rFonts w:ascii="Verdana" w:eastAsia="Times New Roman" w:hAnsi="Verdana" w:cs="Times New Roman"/>
          <w:color w:val="333333"/>
          <w:sz w:val="27"/>
          <w:szCs w:val="27"/>
        </w:rPr>
        <w:t>К образу Петра I обращались многие русские писатели. Как решает проблему роли личности в истории А. Н. Толстой?</w:t>
      </w:r>
    </w:p>
    <w:p w:rsidR="006D1395" w:rsidRPr="006D1395" w:rsidRDefault="006D1395" w:rsidP="006D1395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84" type="#_x0000_t75" style="width:20.25pt;height:18pt" o:ole="">
            <v:imagedata r:id="rId4" o:title=""/>
          </v:shape>
          <w:control r:id="rId17" w:name="DefaultOcxName14" w:shapeid="_x0000_i1184"/>
        </w:object>
      </w:r>
      <w:r w:rsidRPr="006D1395">
        <w:rPr>
          <w:rFonts w:ascii="Verdana" w:eastAsia="Times New Roman" w:hAnsi="Verdana" w:cs="Times New Roman"/>
          <w:color w:val="008000"/>
          <w:sz w:val="27"/>
        </w:rPr>
        <w:t xml:space="preserve"> ход истории </w:t>
      </w:r>
      <w:proofErr w:type="gramStart"/>
      <w:r w:rsidRPr="006D1395">
        <w:rPr>
          <w:rFonts w:ascii="Verdana" w:eastAsia="Times New Roman" w:hAnsi="Verdana" w:cs="Times New Roman"/>
          <w:color w:val="008000"/>
          <w:sz w:val="27"/>
        </w:rPr>
        <w:t>определяют народные массы</w:t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83" type="#_x0000_t75" style="width:20.25pt;height:18pt" o:ole="">
            <v:imagedata r:id="rId4" o:title=""/>
          </v:shape>
          <w:control r:id="rId18" w:name="DefaultOcxName15" w:shapeid="_x0000_i1183"/>
        </w:object>
      </w:r>
      <w:r w:rsidRPr="006D1395">
        <w:rPr>
          <w:rFonts w:ascii="Verdana" w:eastAsia="Times New Roman" w:hAnsi="Verdana" w:cs="Times New Roman"/>
          <w:color w:val="008000"/>
          <w:sz w:val="27"/>
        </w:rPr>
        <w:t> только в единении с народом личность способна проявиться</w:t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82" type="#_x0000_t75" style="width:20.25pt;height:18pt" o:ole="">
            <v:imagedata r:id="rId4" o:title=""/>
          </v:shape>
          <w:control r:id="rId19" w:name="DefaultOcxName16" w:shapeid="_x0000_i1182"/>
        </w:object>
      </w:r>
      <w:r w:rsidRPr="006D1395">
        <w:rPr>
          <w:rFonts w:ascii="Verdana" w:eastAsia="Times New Roman" w:hAnsi="Verdana" w:cs="Times New Roman"/>
          <w:color w:val="008000"/>
          <w:sz w:val="27"/>
        </w:rPr>
        <w:t> незаурядная личность определяет</w:t>
      </w:r>
      <w:proofErr w:type="gramEnd"/>
      <w:r w:rsidRPr="006D1395">
        <w:rPr>
          <w:rFonts w:ascii="Verdana" w:eastAsia="Times New Roman" w:hAnsi="Verdana" w:cs="Times New Roman"/>
          <w:color w:val="008000"/>
          <w:sz w:val="27"/>
        </w:rPr>
        <w:t xml:space="preserve"> ход истории</w:t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lastRenderedPageBreak/>
        <w:object w:dxaOrig="1440" w:dyaOrig="1440">
          <v:shape id="_x0000_i1181" type="#_x0000_t75" style="width:20.25pt;height:18pt" o:ole="">
            <v:imagedata r:id="rId4" o:title=""/>
          </v:shape>
          <w:control r:id="rId20" w:name="DefaultOcxName17" w:shapeid="_x0000_i1181"/>
        </w:object>
      </w:r>
      <w:r w:rsidRPr="006D1395">
        <w:rPr>
          <w:rFonts w:ascii="Verdana" w:eastAsia="Times New Roman" w:hAnsi="Verdana" w:cs="Times New Roman"/>
          <w:color w:val="008000"/>
          <w:sz w:val="27"/>
        </w:rPr>
        <w:t> личность, даже незаурядная, является статистической единицей</w:t>
      </w:r>
    </w:p>
    <w:p w:rsidR="006D1395" w:rsidRPr="006D1395" w:rsidRDefault="006D1395" w:rsidP="006D1395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6D1395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5</w:t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br/>
      </w:r>
    </w:p>
    <w:p w:rsidR="006D1395" w:rsidRPr="006D1395" w:rsidRDefault="006D1395" w:rsidP="006D139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6D1395">
        <w:rPr>
          <w:rFonts w:ascii="Verdana" w:eastAsia="Times New Roman" w:hAnsi="Verdana" w:cs="Times New Roman"/>
          <w:color w:val="333333"/>
          <w:sz w:val="27"/>
          <w:szCs w:val="27"/>
        </w:rPr>
        <w:t>Укажите имя героя, описанного в следующем отрывке.</w:t>
      </w:r>
      <w:r w:rsidRPr="006D1395">
        <w:rPr>
          <w:rFonts w:ascii="Verdana" w:eastAsia="Times New Roman" w:hAnsi="Verdana" w:cs="Times New Roman"/>
          <w:color w:val="333333"/>
          <w:sz w:val="27"/>
          <w:szCs w:val="27"/>
        </w:rPr>
        <w:br/>
      </w:r>
      <w:proofErr w:type="gramStart"/>
      <w:r w:rsidRPr="006D1395">
        <w:rPr>
          <w:rFonts w:ascii="Verdana" w:eastAsia="Times New Roman" w:hAnsi="Verdana" w:cs="Times New Roman"/>
          <w:color w:val="333333"/>
          <w:sz w:val="27"/>
          <w:szCs w:val="27"/>
        </w:rPr>
        <w:t>Ловок был, бес, проворен, угадывал мысли: только кудри отлетали, - повернется, кинется - и сделано.</w:t>
      </w:r>
      <w:proofErr w:type="gramEnd"/>
      <w:r w:rsidRPr="006D1395">
        <w:rPr>
          <w:rFonts w:ascii="Verdana" w:eastAsia="Times New Roman" w:hAnsi="Verdana" w:cs="Times New Roman"/>
          <w:color w:val="333333"/>
          <w:sz w:val="27"/>
          <w:szCs w:val="27"/>
        </w:rPr>
        <w:t xml:space="preserve"> Непонятно, когда спал, - проведет ладонью по морде и, как </w:t>
      </w:r>
      <w:proofErr w:type="gramStart"/>
      <w:r w:rsidRPr="006D1395">
        <w:rPr>
          <w:rFonts w:ascii="Verdana" w:eastAsia="Times New Roman" w:hAnsi="Verdana" w:cs="Times New Roman"/>
          <w:color w:val="333333"/>
          <w:sz w:val="27"/>
          <w:szCs w:val="27"/>
        </w:rPr>
        <w:t>вымытый</w:t>
      </w:r>
      <w:proofErr w:type="gramEnd"/>
      <w:r w:rsidRPr="006D1395">
        <w:rPr>
          <w:rFonts w:ascii="Verdana" w:eastAsia="Times New Roman" w:hAnsi="Verdana" w:cs="Times New Roman"/>
          <w:color w:val="333333"/>
          <w:sz w:val="27"/>
          <w:szCs w:val="27"/>
        </w:rPr>
        <w:t xml:space="preserve">, - веселый, ясноглазый, смешливый. Ростом почти с Петра, но шире в плечах, </w:t>
      </w:r>
      <w:proofErr w:type="gramStart"/>
      <w:r w:rsidRPr="006D1395">
        <w:rPr>
          <w:rFonts w:ascii="Verdana" w:eastAsia="Times New Roman" w:hAnsi="Verdana" w:cs="Times New Roman"/>
          <w:color w:val="333333"/>
          <w:sz w:val="27"/>
          <w:szCs w:val="27"/>
        </w:rPr>
        <w:t>тонок</w:t>
      </w:r>
      <w:proofErr w:type="gramEnd"/>
      <w:r w:rsidRPr="006D1395">
        <w:rPr>
          <w:rFonts w:ascii="Verdana" w:eastAsia="Times New Roman" w:hAnsi="Verdana" w:cs="Times New Roman"/>
          <w:color w:val="333333"/>
          <w:sz w:val="27"/>
          <w:szCs w:val="27"/>
        </w:rPr>
        <w:t xml:space="preserve"> в поясе. Куда Петр, туда и он. Бить ли на барабане, стрелять из мушкета, рубить саблей хворостину,- ему нипочем.</w:t>
      </w:r>
    </w:p>
    <w:p w:rsidR="006D1395" w:rsidRPr="006D1395" w:rsidRDefault="006D1395" w:rsidP="006D1395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80" type="#_x0000_t75" style="width:20.25pt;height:18pt" o:ole="">
            <v:imagedata r:id="rId4" o:title=""/>
          </v:shape>
          <w:control r:id="rId21" w:name="DefaultOcxName18" w:shapeid="_x0000_i1180"/>
        </w:object>
      </w:r>
      <w:r w:rsidRPr="006D1395">
        <w:rPr>
          <w:rFonts w:ascii="Verdana" w:eastAsia="Times New Roman" w:hAnsi="Verdana" w:cs="Times New Roman"/>
          <w:color w:val="008000"/>
          <w:sz w:val="27"/>
        </w:rPr>
        <w:t> Иван Бровкин</w:t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79" type="#_x0000_t75" style="width:20.25pt;height:18pt" o:ole="">
            <v:imagedata r:id="rId4" o:title=""/>
          </v:shape>
          <w:control r:id="rId22" w:name="DefaultOcxName19" w:shapeid="_x0000_i1179"/>
        </w:object>
      </w:r>
      <w:r w:rsidRPr="006D1395">
        <w:rPr>
          <w:rFonts w:ascii="Verdana" w:eastAsia="Times New Roman" w:hAnsi="Verdana" w:cs="Times New Roman"/>
          <w:color w:val="008000"/>
          <w:sz w:val="27"/>
        </w:rPr>
        <w:t> Василий Голицын</w:t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78" type="#_x0000_t75" style="width:20.25pt;height:18pt" o:ole="">
            <v:imagedata r:id="rId4" o:title=""/>
          </v:shape>
          <w:control r:id="rId23" w:name="DefaultOcxName20" w:shapeid="_x0000_i1178"/>
        </w:object>
      </w:r>
      <w:r w:rsidRPr="006D1395">
        <w:rPr>
          <w:rFonts w:ascii="Verdana" w:eastAsia="Times New Roman" w:hAnsi="Verdana" w:cs="Times New Roman"/>
          <w:color w:val="008000"/>
          <w:sz w:val="27"/>
        </w:rPr>
        <w:t> Франц Лефорт</w:t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77" type="#_x0000_t75" style="width:20.25pt;height:18pt" o:ole="">
            <v:imagedata r:id="rId4" o:title=""/>
          </v:shape>
          <w:control r:id="rId24" w:name="DefaultOcxName21" w:shapeid="_x0000_i1177"/>
        </w:object>
      </w:r>
      <w:r w:rsidRPr="006D1395">
        <w:rPr>
          <w:rFonts w:ascii="Verdana" w:eastAsia="Times New Roman" w:hAnsi="Verdana" w:cs="Times New Roman"/>
          <w:color w:val="008000"/>
          <w:sz w:val="27"/>
        </w:rPr>
        <w:t> Александр Меншиков</w:t>
      </w:r>
    </w:p>
    <w:p w:rsidR="006D1395" w:rsidRPr="006D1395" w:rsidRDefault="006D1395" w:rsidP="006D1395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6D1395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6</w:t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br/>
      </w:r>
    </w:p>
    <w:p w:rsidR="006D1395" w:rsidRPr="006D1395" w:rsidRDefault="006D1395" w:rsidP="006D139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6D1395">
        <w:rPr>
          <w:rFonts w:ascii="Verdana" w:eastAsia="Times New Roman" w:hAnsi="Verdana" w:cs="Times New Roman"/>
          <w:color w:val="333333"/>
          <w:sz w:val="27"/>
          <w:szCs w:val="27"/>
        </w:rPr>
        <w:t>Кто из перечисленных персонажей произведения "Петр I" не может быть отнесен к единомышленникам царя-реформатора?</w:t>
      </w:r>
    </w:p>
    <w:p w:rsidR="006D1395" w:rsidRPr="006D1395" w:rsidRDefault="006D1395" w:rsidP="006D1395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76" type="#_x0000_t75" style="width:20.25pt;height:18pt" o:ole="">
            <v:imagedata r:id="rId4" o:title=""/>
          </v:shape>
          <w:control r:id="rId25" w:name="DefaultOcxName22" w:shapeid="_x0000_i1176"/>
        </w:object>
      </w:r>
      <w:r w:rsidRPr="006D1395">
        <w:rPr>
          <w:rFonts w:ascii="Verdana" w:eastAsia="Times New Roman" w:hAnsi="Verdana" w:cs="Times New Roman"/>
          <w:color w:val="008000"/>
          <w:sz w:val="27"/>
        </w:rPr>
        <w:t> Боярин Буйносов</w:t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75" type="#_x0000_t75" style="width:20.25pt;height:18pt" o:ole="">
            <v:imagedata r:id="rId4" o:title=""/>
          </v:shape>
          <w:control r:id="rId26" w:name="DefaultOcxName23" w:shapeid="_x0000_i1175"/>
        </w:object>
      </w:r>
      <w:r w:rsidRPr="006D1395">
        <w:rPr>
          <w:rFonts w:ascii="Verdana" w:eastAsia="Times New Roman" w:hAnsi="Verdana" w:cs="Times New Roman"/>
          <w:color w:val="008000"/>
          <w:sz w:val="27"/>
        </w:rPr>
        <w:t> Александр Меншиков</w:t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74" type="#_x0000_t75" style="width:20.25pt;height:18pt" o:ole="">
            <v:imagedata r:id="rId4" o:title=""/>
          </v:shape>
          <w:control r:id="rId27" w:name="DefaultOcxName24" w:shapeid="_x0000_i1174"/>
        </w:object>
      </w:r>
      <w:r w:rsidRPr="006D1395">
        <w:rPr>
          <w:rFonts w:ascii="Verdana" w:eastAsia="Times New Roman" w:hAnsi="Verdana" w:cs="Times New Roman"/>
          <w:color w:val="008000"/>
          <w:sz w:val="27"/>
        </w:rPr>
        <w:t> Иван Бровкин</w:t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73" type="#_x0000_t75" style="width:20.25pt;height:18pt" o:ole="">
            <v:imagedata r:id="rId4" o:title=""/>
          </v:shape>
          <w:control r:id="rId28" w:name="DefaultOcxName25" w:shapeid="_x0000_i1173"/>
        </w:object>
      </w:r>
      <w:r w:rsidRPr="006D1395">
        <w:rPr>
          <w:rFonts w:ascii="Verdana" w:eastAsia="Times New Roman" w:hAnsi="Verdana" w:cs="Times New Roman"/>
          <w:color w:val="008000"/>
          <w:sz w:val="27"/>
        </w:rPr>
        <w:t> Александра Волкова</w:t>
      </w:r>
    </w:p>
    <w:p w:rsidR="006D1395" w:rsidRPr="006D1395" w:rsidRDefault="006D1395" w:rsidP="006D1395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6D1395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7</w:t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br/>
      </w:r>
    </w:p>
    <w:p w:rsidR="006D1395" w:rsidRPr="006D1395" w:rsidRDefault="006D1395" w:rsidP="006D139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6D1395">
        <w:rPr>
          <w:rFonts w:ascii="Verdana" w:eastAsia="Times New Roman" w:hAnsi="Verdana" w:cs="Times New Roman"/>
          <w:color w:val="333333"/>
          <w:sz w:val="27"/>
          <w:szCs w:val="27"/>
        </w:rPr>
        <w:t>Укажите, чем завершается произведение А. Н. Толстого "Петр I".</w:t>
      </w:r>
    </w:p>
    <w:p w:rsidR="006D1395" w:rsidRPr="006D1395" w:rsidRDefault="006D1395" w:rsidP="006D1395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72" type="#_x0000_t75" style="width:20.25pt;height:18pt" o:ole="">
            <v:imagedata r:id="rId4" o:title=""/>
          </v:shape>
          <w:control r:id="rId29" w:name="DefaultOcxName26" w:shapeid="_x0000_i1172"/>
        </w:object>
      </w:r>
      <w:r w:rsidRPr="006D1395">
        <w:rPr>
          <w:rFonts w:ascii="Verdana" w:eastAsia="Times New Roman" w:hAnsi="Verdana" w:cs="Times New Roman"/>
          <w:color w:val="008000"/>
          <w:sz w:val="27"/>
        </w:rPr>
        <w:t> основание Петербурга</w:t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71" type="#_x0000_t75" style="width:20.25pt;height:18pt" o:ole="">
            <v:imagedata r:id="rId4" o:title=""/>
          </v:shape>
          <w:control r:id="rId30" w:name="DefaultOcxName27" w:shapeid="_x0000_i1171"/>
        </w:object>
      </w:r>
      <w:r w:rsidRPr="006D1395">
        <w:rPr>
          <w:rFonts w:ascii="Verdana" w:eastAsia="Times New Roman" w:hAnsi="Verdana" w:cs="Times New Roman"/>
          <w:color w:val="008000"/>
          <w:sz w:val="27"/>
        </w:rPr>
        <w:t> Полтавская битва</w:t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70" type="#_x0000_t75" style="width:20.25pt;height:18pt" o:ole="">
            <v:imagedata r:id="rId4" o:title=""/>
          </v:shape>
          <w:control r:id="rId31" w:name="DefaultOcxName28" w:shapeid="_x0000_i1170"/>
        </w:object>
      </w:r>
      <w:r w:rsidRPr="006D1395">
        <w:rPr>
          <w:rFonts w:ascii="Verdana" w:eastAsia="Times New Roman" w:hAnsi="Verdana" w:cs="Times New Roman"/>
          <w:color w:val="008000"/>
          <w:sz w:val="27"/>
        </w:rPr>
        <w:t> смерть Петра I</w:t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69" type="#_x0000_t75" style="width:20.25pt;height:18pt" o:ole="">
            <v:imagedata r:id="rId4" o:title=""/>
          </v:shape>
          <w:control r:id="rId32" w:name="DefaultOcxName29" w:shapeid="_x0000_i1169"/>
        </w:object>
      </w:r>
      <w:r w:rsidRPr="006D1395">
        <w:rPr>
          <w:rFonts w:ascii="Verdana" w:eastAsia="Times New Roman" w:hAnsi="Verdana" w:cs="Times New Roman"/>
          <w:color w:val="008000"/>
          <w:sz w:val="27"/>
        </w:rPr>
        <w:t> осада и штурм Нарвы</w:t>
      </w:r>
    </w:p>
    <w:p w:rsidR="006D1395" w:rsidRPr="006D1395" w:rsidRDefault="006D1395" w:rsidP="006D1395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6D1395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8</w:t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br/>
      </w:r>
    </w:p>
    <w:p w:rsidR="006D1395" w:rsidRPr="006D1395" w:rsidRDefault="006D1395" w:rsidP="006D139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6D1395">
        <w:rPr>
          <w:rFonts w:ascii="Verdana" w:eastAsia="Times New Roman" w:hAnsi="Verdana" w:cs="Times New Roman"/>
          <w:color w:val="333333"/>
          <w:sz w:val="27"/>
          <w:szCs w:val="27"/>
        </w:rPr>
        <w:lastRenderedPageBreak/>
        <w:t>Какой исторический персонаж не упоминается в произведении "Петр I"?</w:t>
      </w:r>
    </w:p>
    <w:p w:rsidR="006D1395" w:rsidRPr="006D1395" w:rsidRDefault="006D1395" w:rsidP="006D1395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68" type="#_x0000_t75" style="width:20.25pt;height:18pt" o:ole="">
            <v:imagedata r:id="rId4" o:title=""/>
          </v:shape>
          <w:control r:id="rId33" w:name="DefaultOcxName30" w:shapeid="_x0000_i1168"/>
        </w:object>
      </w:r>
      <w:r w:rsidRPr="006D1395">
        <w:rPr>
          <w:rFonts w:ascii="Verdana" w:eastAsia="Times New Roman" w:hAnsi="Verdana" w:cs="Times New Roman"/>
          <w:color w:val="008000"/>
          <w:sz w:val="27"/>
        </w:rPr>
        <w:t> царевна Софья</w:t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67" type="#_x0000_t75" style="width:20.25pt;height:18pt" o:ole="">
            <v:imagedata r:id="rId4" o:title=""/>
          </v:shape>
          <w:control r:id="rId34" w:name="DefaultOcxName31" w:shapeid="_x0000_i1167"/>
        </w:object>
      </w:r>
      <w:r w:rsidRPr="006D1395">
        <w:rPr>
          <w:rFonts w:ascii="Verdana" w:eastAsia="Times New Roman" w:hAnsi="Verdana" w:cs="Times New Roman"/>
          <w:color w:val="008000"/>
          <w:sz w:val="27"/>
        </w:rPr>
        <w:t> князь Василий Голицын</w:t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66" type="#_x0000_t75" style="width:20.25pt;height:18pt" o:ole="">
            <v:imagedata r:id="rId4" o:title=""/>
          </v:shape>
          <w:control r:id="rId35" w:name="DefaultOcxName32" w:shapeid="_x0000_i1166"/>
        </w:object>
      </w:r>
      <w:r w:rsidRPr="006D1395">
        <w:rPr>
          <w:rFonts w:ascii="Verdana" w:eastAsia="Times New Roman" w:hAnsi="Verdana" w:cs="Times New Roman"/>
          <w:color w:val="008000"/>
          <w:sz w:val="27"/>
        </w:rPr>
        <w:t> Александр Меншиков</w:t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65" type="#_x0000_t75" style="width:20.25pt;height:18pt" o:ole="">
            <v:imagedata r:id="rId4" o:title=""/>
          </v:shape>
          <w:control r:id="rId36" w:name="DefaultOcxName33" w:shapeid="_x0000_i1165"/>
        </w:object>
      </w:r>
      <w:r w:rsidRPr="006D1395">
        <w:rPr>
          <w:rFonts w:ascii="Verdana" w:eastAsia="Times New Roman" w:hAnsi="Verdana" w:cs="Times New Roman"/>
          <w:color w:val="008000"/>
          <w:sz w:val="27"/>
        </w:rPr>
        <w:t> Кондратий Булавин</w:t>
      </w:r>
    </w:p>
    <w:p w:rsidR="006D1395" w:rsidRPr="006D1395" w:rsidRDefault="006D1395" w:rsidP="006D1395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6D1395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9</w:t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br/>
      </w:r>
    </w:p>
    <w:p w:rsidR="006D1395" w:rsidRPr="006D1395" w:rsidRDefault="006D1395" w:rsidP="006D139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6D1395">
        <w:rPr>
          <w:rFonts w:ascii="Verdana" w:eastAsia="Times New Roman" w:hAnsi="Verdana" w:cs="Times New Roman"/>
          <w:color w:val="333333"/>
          <w:sz w:val="27"/>
          <w:szCs w:val="27"/>
        </w:rPr>
        <w:t>Кому из героев произведения "Петр I" принадлежат следующие слова?</w:t>
      </w:r>
      <w:r w:rsidRPr="006D1395">
        <w:rPr>
          <w:rFonts w:ascii="Verdana" w:eastAsia="Times New Roman" w:hAnsi="Verdana" w:cs="Times New Roman"/>
          <w:color w:val="333333"/>
          <w:sz w:val="27"/>
          <w:szCs w:val="27"/>
        </w:rPr>
        <w:br/>
        <w:t xml:space="preserve">Зимой будем строить большой флот в Воронеже... Здесь поставим вторую </w:t>
      </w:r>
      <w:proofErr w:type="gramStart"/>
      <w:r w:rsidRPr="006D1395">
        <w:rPr>
          <w:rFonts w:ascii="Verdana" w:eastAsia="Times New Roman" w:hAnsi="Verdana" w:cs="Times New Roman"/>
          <w:color w:val="333333"/>
          <w:sz w:val="27"/>
          <w:szCs w:val="27"/>
        </w:rPr>
        <w:t>крепостцу</w:t>
      </w:r>
      <w:proofErr w:type="gramEnd"/>
      <w:r w:rsidRPr="006D1395">
        <w:rPr>
          <w:rFonts w:ascii="Verdana" w:eastAsia="Times New Roman" w:hAnsi="Verdana" w:cs="Times New Roman"/>
          <w:color w:val="333333"/>
          <w:sz w:val="27"/>
          <w:szCs w:val="27"/>
        </w:rPr>
        <w:t>. За зиму турки не проснутся в Азовском море, а весной мы приплывем сюда с большим флотом...</w:t>
      </w:r>
    </w:p>
    <w:p w:rsidR="006D1395" w:rsidRPr="006D1395" w:rsidRDefault="006D1395" w:rsidP="006D1395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64" type="#_x0000_t75" style="width:20.25pt;height:18pt" o:ole="">
            <v:imagedata r:id="rId4" o:title=""/>
          </v:shape>
          <w:control r:id="rId37" w:name="DefaultOcxName34" w:shapeid="_x0000_i1164"/>
        </w:object>
      </w:r>
      <w:r w:rsidRPr="006D1395">
        <w:rPr>
          <w:rFonts w:ascii="Verdana" w:eastAsia="Times New Roman" w:hAnsi="Verdana" w:cs="Times New Roman"/>
          <w:color w:val="008000"/>
          <w:sz w:val="27"/>
        </w:rPr>
        <w:t> князь Василий Голицын</w:t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63" type="#_x0000_t75" style="width:20.25pt;height:18pt" o:ole="">
            <v:imagedata r:id="rId4" o:title=""/>
          </v:shape>
          <w:control r:id="rId38" w:name="DefaultOcxName35" w:shapeid="_x0000_i1163"/>
        </w:object>
      </w:r>
      <w:r w:rsidRPr="006D1395">
        <w:rPr>
          <w:rFonts w:ascii="Verdana" w:eastAsia="Times New Roman" w:hAnsi="Verdana" w:cs="Times New Roman"/>
          <w:color w:val="008000"/>
          <w:sz w:val="27"/>
        </w:rPr>
        <w:t> царевна Софья</w:t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62" type="#_x0000_t75" style="width:20.25pt;height:18pt" o:ole="">
            <v:imagedata r:id="rId4" o:title=""/>
          </v:shape>
          <w:control r:id="rId39" w:name="DefaultOcxName36" w:shapeid="_x0000_i1162"/>
        </w:object>
      </w:r>
      <w:r w:rsidRPr="006D1395">
        <w:rPr>
          <w:rFonts w:ascii="Verdana" w:eastAsia="Times New Roman" w:hAnsi="Verdana" w:cs="Times New Roman"/>
          <w:color w:val="008000"/>
          <w:sz w:val="27"/>
        </w:rPr>
        <w:t> Петр I</w:t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61" type="#_x0000_t75" style="width:20.25pt;height:18pt" o:ole="">
            <v:imagedata r:id="rId4" o:title=""/>
          </v:shape>
          <w:control r:id="rId40" w:name="DefaultOcxName37" w:shapeid="_x0000_i1161"/>
        </w:object>
      </w:r>
      <w:r w:rsidRPr="006D1395">
        <w:rPr>
          <w:rFonts w:ascii="Verdana" w:eastAsia="Times New Roman" w:hAnsi="Verdana" w:cs="Times New Roman"/>
          <w:color w:val="008000"/>
          <w:sz w:val="27"/>
        </w:rPr>
        <w:t> князь Федор Ромодановский</w:t>
      </w:r>
    </w:p>
    <w:p w:rsidR="006D1395" w:rsidRPr="006D1395" w:rsidRDefault="006D1395" w:rsidP="006D1395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6D1395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10</w:t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br/>
      </w:r>
    </w:p>
    <w:p w:rsidR="006D1395" w:rsidRPr="006D1395" w:rsidRDefault="006D1395" w:rsidP="006D139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6D1395">
        <w:rPr>
          <w:rFonts w:ascii="Verdana" w:eastAsia="Times New Roman" w:hAnsi="Verdana" w:cs="Times New Roman"/>
          <w:color w:val="333333"/>
          <w:sz w:val="27"/>
          <w:szCs w:val="27"/>
        </w:rPr>
        <w:t>В честь какого исторического события были сооружены Триумфальные ворота, у Каменного моста, в Москве?</w:t>
      </w:r>
      <w:r w:rsidRPr="006D1395">
        <w:rPr>
          <w:rFonts w:ascii="Verdana" w:eastAsia="Times New Roman" w:hAnsi="Verdana" w:cs="Times New Roman"/>
          <w:color w:val="333333"/>
          <w:sz w:val="27"/>
          <w:szCs w:val="27"/>
        </w:rPr>
        <w:br/>
        <w:t>Крышу у этих ворот держали золоченые Геркулес и Марс, мужики по три сажени...</w:t>
      </w:r>
    </w:p>
    <w:p w:rsidR="006D1395" w:rsidRPr="006D1395" w:rsidRDefault="006D1395" w:rsidP="006D1395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60" type="#_x0000_t75" style="width:20.25pt;height:18pt" o:ole="">
            <v:imagedata r:id="rId4" o:title=""/>
          </v:shape>
          <w:control r:id="rId41" w:name="DefaultOcxName38" w:shapeid="_x0000_i1160"/>
        </w:object>
      </w:r>
      <w:r w:rsidRPr="006D1395">
        <w:rPr>
          <w:rFonts w:ascii="Verdana" w:eastAsia="Times New Roman" w:hAnsi="Verdana" w:cs="Times New Roman"/>
          <w:color w:val="008000"/>
          <w:sz w:val="27"/>
        </w:rPr>
        <w:t> подавление стрелецкого бунта</w:t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59" type="#_x0000_t75" style="width:20.25pt;height:18pt" o:ole="">
            <v:imagedata r:id="rId4" o:title=""/>
          </v:shape>
          <w:control r:id="rId42" w:name="DefaultOcxName39" w:shapeid="_x0000_i1159"/>
        </w:object>
      </w:r>
      <w:r w:rsidRPr="006D1395">
        <w:rPr>
          <w:rFonts w:ascii="Verdana" w:eastAsia="Times New Roman" w:hAnsi="Verdana" w:cs="Times New Roman"/>
          <w:color w:val="008000"/>
          <w:sz w:val="27"/>
        </w:rPr>
        <w:t> взятие Азова</w:t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58" type="#_x0000_t75" style="width:20.25pt;height:18pt" o:ole="">
            <v:imagedata r:id="rId4" o:title=""/>
          </v:shape>
          <w:control r:id="rId43" w:name="DefaultOcxName40" w:shapeid="_x0000_i1158"/>
        </w:object>
      </w:r>
      <w:r w:rsidRPr="006D1395">
        <w:rPr>
          <w:rFonts w:ascii="Verdana" w:eastAsia="Times New Roman" w:hAnsi="Verdana" w:cs="Times New Roman"/>
          <w:color w:val="008000"/>
          <w:sz w:val="27"/>
        </w:rPr>
        <w:t> подавление восстания Кондратия Булавина</w:t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57" type="#_x0000_t75" style="width:20.25pt;height:18pt" o:ole="">
            <v:imagedata r:id="rId4" o:title=""/>
          </v:shape>
          <w:control r:id="rId44" w:name="DefaultOcxName41" w:shapeid="_x0000_i1157"/>
        </w:object>
      </w:r>
      <w:r w:rsidRPr="006D1395">
        <w:rPr>
          <w:rFonts w:ascii="Verdana" w:eastAsia="Times New Roman" w:hAnsi="Verdana" w:cs="Times New Roman"/>
          <w:color w:val="008000"/>
          <w:sz w:val="27"/>
        </w:rPr>
        <w:t> создание русского флота</w:t>
      </w:r>
    </w:p>
    <w:p w:rsidR="006D1395" w:rsidRPr="006D1395" w:rsidRDefault="006D1395" w:rsidP="006D1395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6D1395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11</w:t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br/>
      </w:r>
    </w:p>
    <w:p w:rsidR="006D1395" w:rsidRPr="006D1395" w:rsidRDefault="006D1395" w:rsidP="006D139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6D1395">
        <w:rPr>
          <w:rFonts w:ascii="Verdana" w:eastAsia="Times New Roman" w:hAnsi="Verdana" w:cs="Times New Roman"/>
          <w:color w:val="333333"/>
          <w:sz w:val="27"/>
          <w:szCs w:val="27"/>
        </w:rPr>
        <w:t>Укажите хронологические рамки действия в произведении "Петр I".</w:t>
      </w:r>
    </w:p>
    <w:p w:rsidR="006D1395" w:rsidRPr="006D1395" w:rsidRDefault="006D1395" w:rsidP="006D1395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lastRenderedPageBreak/>
        <w:object w:dxaOrig="1440" w:dyaOrig="1440">
          <v:shape id="_x0000_i1156" type="#_x0000_t75" style="width:20.25pt;height:18pt" o:ole="">
            <v:imagedata r:id="rId4" o:title=""/>
          </v:shape>
          <w:control r:id="rId45" w:name="DefaultOcxName42" w:shapeid="_x0000_i1156"/>
        </w:object>
      </w:r>
      <w:r w:rsidRPr="006D1395">
        <w:rPr>
          <w:rFonts w:ascii="Verdana" w:eastAsia="Times New Roman" w:hAnsi="Verdana" w:cs="Times New Roman"/>
          <w:color w:val="008000"/>
          <w:sz w:val="27"/>
        </w:rPr>
        <w:t> 1672-1725 гг.</w:t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55" type="#_x0000_t75" style="width:20.25pt;height:18pt" o:ole="">
            <v:imagedata r:id="rId4" o:title=""/>
          </v:shape>
          <w:control r:id="rId46" w:name="DefaultOcxName43" w:shapeid="_x0000_i1155"/>
        </w:object>
      </w:r>
      <w:r w:rsidRPr="006D1395">
        <w:rPr>
          <w:rFonts w:ascii="Verdana" w:eastAsia="Times New Roman" w:hAnsi="Verdana" w:cs="Times New Roman"/>
          <w:color w:val="008000"/>
          <w:sz w:val="27"/>
        </w:rPr>
        <w:t> 1682-1704 гг.</w:t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54" type="#_x0000_t75" style="width:20.25pt;height:18pt" o:ole="">
            <v:imagedata r:id="rId4" o:title=""/>
          </v:shape>
          <w:control r:id="rId47" w:name="DefaultOcxName44" w:shapeid="_x0000_i1154"/>
        </w:object>
      </w:r>
      <w:r w:rsidRPr="006D1395">
        <w:rPr>
          <w:rFonts w:ascii="Verdana" w:eastAsia="Times New Roman" w:hAnsi="Verdana" w:cs="Times New Roman"/>
          <w:color w:val="008000"/>
          <w:sz w:val="27"/>
        </w:rPr>
        <w:t> 1605-1704 гг.</w:t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53" type="#_x0000_t75" style="width:20.25pt;height:18pt" o:ole="">
            <v:imagedata r:id="rId4" o:title=""/>
          </v:shape>
          <w:control r:id="rId48" w:name="DefaultOcxName45" w:shapeid="_x0000_i1153"/>
        </w:object>
      </w:r>
      <w:r w:rsidRPr="006D1395">
        <w:rPr>
          <w:rFonts w:ascii="Verdana" w:eastAsia="Times New Roman" w:hAnsi="Verdana" w:cs="Times New Roman"/>
          <w:color w:val="008000"/>
          <w:sz w:val="27"/>
        </w:rPr>
        <w:t> 1704-1725 гг.</w:t>
      </w:r>
    </w:p>
    <w:p w:rsidR="006D1395" w:rsidRPr="006D1395" w:rsidRDefault="006D1395" w:rsidP="006D1395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6D1395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12</w:t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br/>
      </w:r>
    </w:p>
    <w:p w:rsidR="006D1395" w:rsidRPr="006D1395" w:rsidRDefault="006D1395" w:rsidP="006D139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6D1395">
        <w:rPr>
          <w:rFonts w:ascii="Verdana" w:eastAsia="Times New Roman" w:hAnsi="Verdana" w:cs="Times New Roman"/>
          <w:color w:val="333333"/>
          <w:sz w:val="27"/>
          <w:szCs w:val="27"/>
        </w:rPr>
        <w:t>Укажите, сколько книг вошло в состав произведения "Петр I".</w:t>
      </w:r>
    </w:p>
    <w:p w:rsidR="006D1395" w:rsidRPr="006D1395" w:rsidRDefault="006D1395" w:rsidP="006D1395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52" type="#_x0000_t75" style="width:20.25pt;height:18pt" o:ole="">
            <v:imagedata r:id="rId4" o:title=""/>
          </v:shape>
          <w:control r:id="rId49" w:name="DefaultOcxName46" w:shapeid="_x0000_i1152"/>
        </w:object>
      </w:r>
      <w:r w:rsidRPr="006D1395">
        <w:rPr>
          <w:rFonts w:ascii="Verdana" w:eastAsia="Times New Roman" w:hAnsi="Verdana" w:cs="Times New Roman"/>
          <w:color w:val="008000"/>
          <w:sz w:val="27"/>
        </w:rPr>
        <w:t> две</w:t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51" type="#_x0000_t75" style="width:20.25pt;height:18pt" o:ole="">
            <v:imagedata r:id="rId4" o:title=""/>
          </v:shape>
          <w:control r:id="rId50" w:name="DefaultOcxName47" w:shapeid="_x0000_i1151"/>
        </w:object>
      </w:r>
      <w:r w:rsidRPr="006D1395">
        <w:rPr>
          <w:rFonts w:ascii="Verdana" w:eastAsia="Times New Roman" w:hAnsi="Verdana" w:cs="Times New Roman"/>
          <w:color w:val="008000"/>
          <w:sz w:val="27"/>
        </w:rPr>
        <w:t> пять</w:t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50" type="#_x0000_t75" style="width:20.25pt;height:18pt" o:ole="">
            <v:imagedata r:id="rId4" o:title=""/>
          </v:shape>
          <w:control r:id="rId51" w:name="DefaultOcxName48" w:shapeid="_x0000_i1150"/>
        </w:object>
      </w:r>
      <w:r w:rsidRPr="006D1395">
        <w:rPr>
          <w:rFonts w:ascii="Verdana" w:eastAsia="Times New Roman" w:hAnsi="Verdana" w:cs="Times New Roman"/>
          <w:color w:val="008000"/>
          <w:sz w:val="27"/>
        </w:rPr>
        <w:t> три</w:t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49" type="#_x0000_t75" style="width:20.25pt;height:18pt" o:ole="">
            <v:imagedata r:id="rId4" o:title=""/>
          </v:shape>
          <w:control r:id="rId52" w:name="DefaultOcxName49" w:shapeid="_x0000_i1149"/>
        </w:object>
      </w:r>
      <w:r w:rsidRPr="006D1395">
        <w:rPr>
          <w:rFonts w:ascii="Verdana" w:eastAsia="Times New Roman" w:hAnsi="Verdana" w:cs="Times New Roman"/>
          <w:color w:val="008000"/>
          <w:sz w:val="27"/>
        </w:rPr>
        <w:t> четыре</w:t>
      </w:r>
    </w:p>
    <w:p w:rsidR="006D1395" w:rsidRPr="006D1395" w:rsidRDefault="006D1395" w:rsidP="006D1395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6D1395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13</w:t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br/>
      </w:r>
    </w:p>
    <w:p w:rsidR="006D1395" w:rsidRPr="006D1395" w:rsidRDefault="006D1395" w:rsidP="006D139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6D1395">
        <w:rPr>
          <w:rFonts w:ascii="Verdana" w:eastAsia="Times New Roman" w:hAnsi="Verdana" w:cs="Times New Roman"/>
          <w:color w:val="333333"/>
          <w:sz w:val="27"/>
          <w:szCs w:val="27"/>
        </w:rPr>
        <w:t>Укажите, какое историческое событие не было отражено в произведении "Петр I".</w:t>
      </w:r>
    </w:p>
    <w:p w:rsidR="006D1395" w:rsidRPr="006D1395" w:rsidRDefault="006D1395" w:rsidP="006D1395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48" type="#_x0000_t75" style="width:20.25pt;height:18pt" o:ole="">
            <v:imagedata r:id="rId4" o:title=""/>
          </v:shape>
          <w:control r:id="rId53" w:name="DefaultOcxName50" w:shapeid="_x0000_i1148"/>
        </w:object>
      </w:r>
      <w:r w:rsidRPr="006D1395">
        <w:rPr>
          <w:rFonts w:ascii="Verdana" w:eastAsia="Times New Roman" w:hAnsi="Verdana" w:cs="Times New Roman"/>
          <w:color w:val="008000"/>
          <w:sz w:val="27"/>
        </w:rPr>
        <w:t> строительство Петербурга</w:t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47" type="#_x0000_t75" style="width:20.25pt;height:18pt" o:ole="">
            <v:imagedata r:id="rId4" o:title=""/>
          </v:shape>
          <w:control r:id="rId54" w:name="DefaultOcxName51" w:shapeid="_x0000_i1147"/>
        </w:object>
      </w:r>
      <w:r w:rsidRPr="006D1395">
        <w:rPr>
          <w:rFonts w:ascii="Verdana" w:eastAsia="Times New Roman" w:hAnsi="Verdana" w:cs="Times New Roman"/>
          <w:color w:val="008000"/>
          <w:sz w:val="27"/>
        </w:rPr>
        <w:t> стрелецкий бунт</w:t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46" type="#_x0000_t75" style="width:20.25pt;height:18pt" o:ole="">
            <v:imagedata r:id="rId4" o:title=""/>
          </v:shape>
          <w:control r:id="rId55" w:name="DefaultOcxName52" w:shapeid="_x0000_i1146"/>
        </w:object>
      </w:r>
      <w:r w:rsidRPr="006D1395">
        <w:rPr>
          <w:rFonts w:ascii="Verdana" w:eastAsia="Times New Roman" w:hAnsi="Verdana" w:cs="Times New Roman"/>
          <w:color w:val="008000"/>
          <w:sz w:val="27"/>
        </w:rPr>
        <w:t> создание Сената</w:t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45" type="#_x0000_t75" style="width:20.25pt;height:18pt" o:ole="">
            <v:imagedata r:id="rId4" o:title=""/>
          </v:shape>
          <w:control r:id="rId56" w:name="DefaultOcxName53" w:shapeid="_x0000_i1145"/>
        </w:object>
      </w:r>
      <w:r w:rsidRPr="006D1395">
        <w:rPr>
          <w:rFonts w:ascii="Verdana" w:eastAsia="Times New Roman" w:hAnsi="Verdana" w:cs="Times New Roman"/>
          <w:color w:val="008000"/>
          <w:sz w:val="27"/>
        </w:rPr>
        <w:t> второй азовский поход</w:t>
      </w:r>
    </w:p>
    <w:p w:rsidR="006D1395" w:rsidRPr="006D1395" w:rsidRDefault="006D1395" w:rsidP="006D1395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6D1395">
        <w:rPr>
          <w:rFonts w:ascii="Verdana" w:eastAsia="Times New Roman" w:hAnsi="Verdana" w:cs="Times New Roman"/>
          <w:b/>
          <w:bCs/>
          <w:color w:val="000099"/>
          <w:sz w:val="27"/>
          <w:szCs w:val="27"/>
        </w:rPr>
        <w:t>Вопрос № 14</w:t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br/>
      </w:r>
    </w:p>
    <w:p w:rsidR="006D1395" w:rsidRPr="006D1395" w:rsidRDefault="006D1395" w:rsidP="006D139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7"/>
          <w:szCs w:val="27"/>
        </w:rPr>
      </w:pPr>
      <w:r w:rsidRPr="006D1395">
        <w:rPr>
          <w:rFonts w:ascii="Verdana" w:eastAsia="Times New Roman" w:hAnsi="Verdana" w:cs="Times New Roman"/>
          <w:color w:val="333333"/>
          <w:sz w:val="27"/>
          <w:szCs w:val="27"/>
        </w:rPr>
        <w:t>Центральный образ романа - Петр I. Кто из героев является вечным спутником царя, вторым по значению персонажем?</w:t>
      </w:r>
    </w:p>
    <w:p w:rsidR="006D1395" w:rsidRPr="006D1395" w:rsidRDefault="006D1395" w:rsidP="006D1395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8000"/>
          <w:sz w:val="27"/>
          <w:szCs w:val="27"/>
        </w:rPr>
      </w:pP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44" type="#_x0000_t75" style="width:20.25pt;height:18pt" o:ole="">
            <v:imagedata r:id="rId4" o:title=""/>
          </v:shape>
          <w:control r:id="rId57" w:name="DefaultOcxName54" w:shapeid="_x0000_i1144"/>
        </w:object>
      </w:r>
      <w:r w:rsidRPr="006D1395">
        <w:rPr>
          <w:rFonts w:ascii="Verdana" w:eastAsia="Times New Roman" w:hAnsi="Verdana" w:cs="Times New Roman"/>
          <w:color w:val="008000"/>
          <w:sz w:val="27"/>
        </w:rPr>
        <w:t> Франц Лефорт</w:t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43" type="#_x0000_t75" style="width:20.25pt;height:18pt" o:ole="">
            <v:imagedata r:id="rId4" o:title=""/>
          </v:shape>
          <w:control r:id="rId58" w:name="DefaultOcxName55" w:shapeid="_x0000_i1143"/>
        </w:object>
      </w:r>
      <w:r w:rsidRPr="006D1395">
        <w:rPr>
          <w:rFonts w:ascii="Verdana" w:eastAsia="Times New Roman" w:hAnsi="Verdana" w:cs="Times New Roman"/>
          <w:color w:val="008000"/>
          <w:sz w:val="27"/>
        </w:rPr>
        <w:t> Василий Голицын</w:t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42" type="#_x0000_t75" style="width:20.25pt;height:18pt" o:ole="">
            <v:imagedata r:id="rId4" o:title=""/>
          </v:shape>
          <w:control r:id="rId59" w:name="DefaultOcxName56" w:shapeid="_x0000_i1142"/>
        </w:object>
      </w:r>
      <w:r w:rsidRPr="006D1395">
        <w:rPr>
          <w:rFonts w:ascii="Verdana" w:eastAsia="Times New Roman" w:hAnsi="Verdana" w:cs="Times New Roman"/>
          <w:color w:val="00D000"/>
          <w:sz w:val="27"/>
        </w:rPr>
        <w:t> Александр Меншиков</w:t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br/>
      </w:r>
      <w:r w:rsidRPr="006D1395">
        <w:rPr>
          <w:rFonts w:ascii="Verdana" w:eastAsia="Times New Roman" w:hAnsi="Verdana" w:cs="Times New Roman"/>
          <w:color w:val="008000"/>
          <w:sz w:val="27"/>
          <w:szCs w:val="27"/>
        </w:rPr>
        <w:object w:dxaOrig="1440" w:dyaOrig="1440">
          <v:shape id="_x0000_i1141" type="#_x0000_t75" style="width:20.25pt;height:18pt" o:ole="">
            <v:imagedata r:id="rId4" o:title=""/>
          </v:shape>
          <w:control r:id="rId60" w:name="DefaultOcxName57" w:shapeid="_x0000_i1141"/>
        </w:object>
      </w:r>
      <w:r w:rsidRPr="006D1395">
        <w:rPr>
          <w:rFonts w:ascii="Verdana" w:eastAsia="Times New Roman" w:hAnsi="Verdana" w:cs="Times New Roman"/>
          <w:color w:val="008000"/>
          <w:sz w:val="27"/>
        </w:rPr>
        <w:t> Иван Бровкин</w:t>
      </w:r>
    </w:p>
    <w:p w:rsidR="006D1395" w:rsidRPr="006D1395" w:rsidRDefault="006D1395" w:rsidP="006D1395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6D1395">
        <w:rPr>
          <w:rFonts w:ascii="Arial" w:eastAsia="Times New Roman" w:hAnsi="Arial" w:cs="Arial"/>
          <w:vanish/>
          <w:sz w:val="16"/>
          <w:szCs w:val="16"/>
        </w:rPr>
        <w:t>Конец формы</w:t>
      </w:r>
    </w:p>
    <w:p w:rsidR="00000000" w:rsidRDefault="006D1395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D1395"/>
    <w:rsid w:val="006D13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D139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139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D139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6D1395"/>
    <w:rPr>
      <w:rFonts w:ascii="Arial" w:eastAsia="Times New Roman" w:hAnsi="Arial" w:cs="Arial"/>
      <w:vanish/>
      <w:sz w:val="16"/>
      <w:szCs w:val="16"/>
    </w:rPr>
  </w:style>
  <w:style w:type="character" w:styleId="a3">
    <w:name w:val="Strong"/>
    <w:basedOn w:val="a0"/>
    <w:uiPriority w:val="22"/>
    <w:qFormat/>
    <w:rsid w:val="006D1395"/>
    <w:rPr>
      <w:b/>
      <w:bCs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D139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6D1395"/>
    <w:rPr>
      <w:rFonts w:ascii="Arial" w:eastAsia="Times New Roman" w:hAnsi="Arial" w:cs="Arial"/>
      <w:vanish/>
      <w:sz w:val="16"/>
      <w:szCs w:val="16"/>
    </w:rPr>
  </w:style>
  <w:style w:type="character" w:styleId="a4">
    <w:name w:val="Hyperlink"/>
    <w:basedOn w:val="a0"/>
    <w:uiPriority w:val="99"/>
    <w:semiHidden/>
    <w:unhideWhenUsed/>
    <w:rsid w:val="006D1395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D13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pan">
    <w:name w:val="aspan"/>
    <w:basedOn w:val="a0"/>
    <w:rsid w:val="006D13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9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38835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24692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33296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2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803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905815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64803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5699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303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57262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159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06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55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85858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7464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7429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449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684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398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9.xml"/><Relationship Id="rId18" Type="http://schemas.openxmlformats.org/officeDocument/2006/relationships/control" Target="activeX/activeX14.xml"/><Relationship Id="rId26" Type="http://schemas.openxmlformats.org/officeDocument/2006/relationships/control" Target="activeX/activeX22.xml"/><Relationship Id="rId39" Type="http://schemas.openxmlformats.org/officeDocument/2006/relationships/control" Target="activeX/activeX35.xml"/><Relationship Id="rId21" Type="http://schemas.openxmlformats.org/officeDocument/2006/relationships/control" Target="activeX/activeX17.xml"/><Relationship Id="rId34" Type="http://schemas.openxmlformats.org/officeDocument/2006/relationships/control" Target="activeX/activeX30.xml"/><Relationship Id="rId42" Type="http://schemas.openxmlformats.org/officeDocument/2006/relationships/control" Target="activeX/activeX38.xml"/><Relationship Id="rId47" Type="http://schemas.openxmlformats.org/officeDocument/2006/relationships/control" Target="activeX/activeX43.xml"/><Relationship Id="rId50" Type="http://schemas.openxmlformats.org/officeDocument/2006/relationships/control" Target="activeX/activeX46.xml"/><Relationship Id="rId55" Type="http://schemas.openxmlformats.org/officeDocument/2006/relationships/control" Target="activeX/activeX51.xml"/><Relationship Id="rId7" Type="http://schemas.openxmlformats.org/officeDocument/2006/relationships/control" Target="activeX/activeX3.xml"/><Relationship Id="rId2" Type="http://schemas.openxmlformats.org/officeDocument/2006/relationships/settings" Target="settings.xml"/><Relationship Id="rId16" Type="http://schemas.openxmlformats.org/officeDocument/2006/relationships/control" Target="activeX/activeX12.xml"/><Relationship Id="rId20" Type="http://schemas.openxmlformats.org/officeDocument/2006/relationships/control" Target="activeX/activeX16.xml"/><Relationship Id="rId29" Type="http://schemas.openxmlformats.org/officeDocument/2006/relationships/control" Target="activeX/activeX25.xml"/><Relationship Id="rId41" Type="http://schemas.openxmlformats.org/officeDocument/2006/relationships/control" Target="activeX/activeX37.xml"/><Relationship Id="rId54" Type="http://schemas.openxmlformats.org/officeDocument/2006/relationships/control" Target="activeX/activeX50.xml"/><Relationship Id="rId6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1" Type="http://schemas.openxmlformats.org/officeDocument/2006/relationships/control" Target="activeX/activeX7.xml"/><Relationship Id="rId24" Type="http://schemas.openxmlformats.org/officeDocument/2006/relationships/control" Target="activeX/activeX20.xml"/><Relationship Id="rId32" Type="http://schemas.openxmlformats.org/officeDocument/2006/relationships/control" Target="activeX/activeX28.xml"/><Relationship Id="rId37" Type="http://schemas.openxmlformats.org/officeDocument/2006/relationships/control" Target="activeX/activeX33.xml"/><Relationship Id="rId40" Type="http://schemas.openxmlformats.org/officeDocument/2006/relationships/control" Target="activeX/activeX36.xml"/><Relationship Id="rId45" Type="http://schemas.openxmlformats.org/officeDocument/2006/relationships/control" Target="activeX/activeX41.xml"/><Relationship Id="rId53" Type="http://schemas.openxmlformats.org/officeDocument/2006/relationships/control" Target="activeX/activeX49.xml"/><Relationship Id="rId58" Type="http://schemas.openxmlformats.org/officeDocument/2006/relationships/control" Target="activeX/activeX54.xml"/><Relationship Id="rId5" Type="http://schemas.openxmlformats.org/officeDocument/2006/relationships/control" Target="activeX/activeX1.xml"/><Relationship Id="rId15" Type="http://schemas.openxmlformats.org/officeDocument/2006/relationships/control" Target="activeX/activeX11.xml"/><Relationship Id="rId23" Type="http://schemas.openxmlformats.org/officeDocument/2006/relationships/control" Target="activeX/activeX19.xml"/><Relationship Id="rId28" Type="http://schemas.openxmlformats.org/officeDocument/2006/relationships/control" Target="activeX/activeX24.xml"/><Relationship Id="rId36" Type="http://schemas.openxmlformats.org/officeDocument/2006/relationships/control" Target="activeX/activeX32.xml"/><Relationship Id="rId49" Type="http://schemas.openxmlformats.org/officeDocument/2006/relationships/control" Target="activeX/activeX45.xml"/><Relationship Id="rId57" Type="http://schemas.openxmlformats.org/officeDocument/2006/relationships/control" Target="activeX/activeX53.xml"/><Relationship Id="rId61" Type="http://schemas.openxmlformats.org/officeDocument/2006/relationships/fontTable" Target="fontTable.xml"/><Relationship Id="rId10" Type="http://schemas.openxmlformats.org/officeDocument/2006/relationships/control" Target="activeX/activeX6.xml"/><Relationship Id="rId19" Type="http://schemas.openxmlformats.org/officeDocument/2006/relationships/control" Target="activeX/activeX15.xml"/><Relationship Id="rId31" Type="http://schemas.openxmlformats.org/officeDocument/2006/relationships/control" Target="activeX/activeX27.xml"/><Relationship Id="rId44" Type="http://schemas.openxmlformats.org/officeDocument/2006/relationships/control" Target="activeX/activeX40.xml"/><Relationship Id="rId52" Type="http://schemas.openxmlformats.org/officeDocument/2006/relationships/control" Target="activeX/activeX48.xml"/><Relationship Id="rId60" Type="http://schemas.openxmlformats.org/officeDocument/2006/relationships/control" Target="activeX/activeX56.xml"/><Relationship Id="rId4" Type="http://schemas.openxmlformats.org/officeDocument/2006/relationships/image" Target="media/image1.wmf"/><Relationship Id="rId9" Type="http://schemas.openxmlformats.org/officeDocument/2006/relationships/control" Target="activeX/activeX5.xml"/><Relationship Id="rId14" Type="http://schemas.openxmlformats.org/officeDocument/2006/relationships/control" Target="activeX/activeX10.xml"/><Relationship Id="rId22" Type="http://schemas.openxmlformats.org/officeDocument/2006/relationships/control" Target="activeX/activeX18.xml"/><Relationship Id="rId27" Type="http://schemas.openxmlformats.org/officeDocument/2006/relationships/control" Target="activeX/activeX23.xml"/><Relationship Id="rId30" Type="http://schemas.openxmlformats.org/officeDocument/2006/relationships/control" Target="activeX/activeX26.xml"/><Relationship Id="rId35" Type="http://schemas.openxmlformats.org/officeDocument/2006/relationships/control" Target="activeX/activeX31.xml"/><Relationship Id="rId43" Type="http://schemas.openxmlformats.org/officeDocument/2006/relationships/control" Target="activeX/activeX39.xml"/><Relationship Id="rId48" Type="http://schemas.openxmlformats.org/officeDocument/2006/relationships/control" Target="activeX/activeX44.xml"/><Relationship Id="rId56" Type="http://schemas.openxmlformats.org/officeDocument/2006/relationships/control" Target="activeX/activeX52.xml"/><Relationship Id="rId8" Type="http://schemas.openxmlformats.org/officeDocument/2006/relationships/control" Target="activeX/activeX4.xml"/><Relationship Id="rId51" Type="http://schemas.openxmlformats.org/officeDocument/2006/relationships/control" Target="activeX/activeX47.xml"/><Relationship Id="rId3" Type="http://schemas.openxmlformats.org/officeDocument/2006/relationships/webSettings" Target="webSettings.xml"/><Relationship Id="rId12" Type="http://schemas.openxmlformats.org/officeDocument/2006/relationships/control" Target="activeX/activeX8.xml"/><Relationship Id="rId17" Type="http://schemas.openxmlformats.org/officeDocument/2006/relationships/control" Target="activeX/activeX13.xml"/><Relationship Id="rId25" Type="http://schemas.openxmlformats.org/officeDocument/2006/relationships/control" Target="activeX/activeX21.xml"/><Relationship Id="rId33" Type="http://schemas.openxmlformats.org/officeDocument/2006/relationships/control" Target="activeX/activeX29.xml"/><Relationship Id="rId38" Type="http://schemas.openxmlformats.org/officeDocument/2006/relationships/control" Target="activeX/activeX34.xml"/><Relationship Id="rId46" Type="http://schemas.openxmlformats.org/officeDocument/2006/relationships/control" Target="activeX/activeX42.xml"/><Relationship Id="rId59" Type="http://schemas.openxmlformats.org/officeDocument/2006/relationships/control" Target="activeX/activeX55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758</Words>
  <Characters>4326</Characters>
  <Application>Microsoft Office Word</Application>
  <DocSecurity>0</DocSecurity>
  <Lines>36</Lines>
  <Paragraphs>10</Paragraphs>
  <ScaleCrop>false</ScaleCrop>
  <Company>Reanimator Extreme Edition</Company>
  <LinksUpToDate>false</LinksUpToDate>
  <CharactersWithSpaces>5074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2020-03-31T10:40:00Z</dcterms:created>
  <dcterms:modified xsi:type="dcterms:W3CDTF">2020-03-31T10:44:00Z</dcterms:modified>
</cp:coreProperties>
</file>